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96570E" w14:textId="77777777" w:rsidR="005E4048" w:rsidRPr="0017731C" w:rsidRDefault="00FB6072" w:rsidP="00AB4575">
      <w:pPr>
        <w:shd w:val="clear" w:color="auto" w:fill="FFFFFF"/>
        <w:spacing w:after="150" w:line="360" w:lineRule="auto"/>
        <w:jc w:val="center"/>
        <w:rPr>
          <w:b/>
          <w:bCs/>
          <w:kern w:val="36"/>
          <w:lang w:eastAsia="pl-PL"/>
        </w:rPr>
      </w:pPr>
      <w:bookmarkStart w:id="0" w:name="_GoBack"/>
      <w:bookmarkEnd w:id="0"/>
      <w:r w:rsidRPr="0017731C">
        <w:rPr>
          <w:rStyle w:val="Pogrubienie"/>
          <w:spacing w:val="40"/>
          <w:sz w:val="28"/>
          <w:szCs w:val="28"/>
        </w:rPr>
        <w:t>REGULAMIN</w:t>
      </w:r>
      <w:r w:rsidR="0017731C">
        <w:rPr>
          <w:rStyle w:val="Pogrubienie"/>
        </w:rPr>
        <w:br/>
      </w:r>
      <w:r w:rsidR="005E4048" w:rsidRPr="0017731C">
        <w:rPr>
          <w:b/>
          <w:bCs/>
          <w:kern w:val="36"/>
          <w:lang w:eastAsia="pl-PL"/>
        </w:rPr>
        <w:t xml:space="preserve">Mistrzostw Gminy </w:t>
      </w:r>
      <w:r w:rsidR="0017731C" w:rsidRPr="0017731C">
        <w:rPr>
          <w:b/>
          <w:bCs/>
          <w:kern w:val="36"/>
          <w:lang w:eastAsia="pl-PL"/>
        </w:rPr>
        <w:t xml:space="preserve">Choroszcz </w:t>
      </w:r>
      <w:r w:rsidR="005E4048" w:rsidRPr="0017731C">
        <w:rPr>
          <w:b/>
          <w:bCs/>
          <w:kern w:val="36"/>
          <w:lang w:eastAsia="pl-PL"/>
        </w:rPr>
        <w:t>w tenisie stołowym dla dzieci i dorosłych</w:t>
      </w:r>
      <w:r w:rsidR="0017731C">
        <w:rPr>
          <w:b/>
          <w:bCs/>
          <w:kern w:val="36"/>
          <w:lang w:eastAsia="pl-PL"/>
        </w:rPr>
        <w:t xml:space="preserve"> 2022</w:t>
      </w:r>
    </w:p>
    <w:p w14:paraId="79967E90" w14:textId="77777777" w:rsidR="0017731C" w:rsidRDefault="0017731C" w:rsidP="00520325">
      <w:pPr>
        <w:shd w:val="clear" w:color="auto" w:fill="FFFFFF"/>
        <w:spacing w:after="150"/>
        <w:jc w:val="both"/>
        <w:rPr>
          <w:rStyle w:val="Pogrubienie"/>
          <w:u w:val="single"/>
        </w:rPr>
      </w:pPr>
    </w:p>
    <w:p w14:paraId="1D824949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</w:rPr>
        <w:t xml:space="preserve">1. </w:t>
      </w:r>
      <w:r w:rsidR="008C1AC0" w:rsidRPr="0017731C">
        <w:rPr>
          <w:rStyle w:val="Pogrubienie"/>
        </w:rPr>
        <w:t>CEL</w:t>
      </w:r>
      <w:r w:rsidR="008C1AC0">
        <w:rPr>
          <w:rStyle w:val="Pogrubienie"/>
        </w:rPr>
        <w:t>E</w:t>
      </w:r>
      <w:r w:rsidR="008C1AC0" w:rsidRPr="0017731C">
        <w:rPr>
          <w:rStyle w:val="Pogrubienie"/>
        </w:rPr>
        <w:t xml:space="preserve"> TURNIEJU</w:t>
      </w:r>
      <w:r w:rsidRPr="0017731C">
        <w:rPr>
          <w:rStyle w:val="Pogrubienie"/>
        </w:rPr>
        <w:t>:</w:t>
      </w:r>
    </w:p>
    <w:p w14:paraId="2A422972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t>Cel</w:t>
      </w:r>
      <w:r w:rsidR="0017731C">
        <w:t xml:space="preserve">e </w:t>
      </w:r>
      <w:r w:rsidR="0017731C" w:rsidRPr="0017731C">
        <w:rPr>
          <w:kern w:val="36"/>
          <w:lang w:eastAsia="pl-PL"/>
        </w:rPr>
        <w:t>Mistrzostw Gminy Choroszcz w tenisie stołowym dla dzieci i dorosłych</w:t>
      </w:r>
      <w:r w:rsidR="0017731C">
        <w:rPr>
          <w:kern w:val="36"/>
          <w:lang w:eastAsia="pl-PL"/>
        </w:rPr>
        <w:t xml:space="preserve"> 2022 (zwan</w:t>
      </w:r>
      <w:r w:rsidR="00123D19">
        <w:rPr>
          <w:kern w:val="36"/>
          <w:lang w:eastAsia="pl-PL"/>
        </w:rPr>
        <w:t>ych</w:t>
      </w:r>
      <w:r w:rsidR="0017731C">
        <w:rPr>
          <w:kern w:val="36"/>
          <w:lang w:eastAsia="pl-PL"/>
        </w:rPr>
        <w:t xml:space="preserve"> dalej „turniejem”) ogniskują się wokół</w:t>
      </w:r>
      <w:r w:rsidRPr="0017731C">
        <w:t>:</w:t>
      </w:r>
    </w:p>
    <w:p w14:paraId="473CCF88" w14:textId="77777777" w:rsidR="00FB6072" w:rsidRPr="0017731C" w:rsidRDefault="0017731C" w:rsidP="00D24270">
      <w:pPr>
        <w:numPr>
          <w:ilvl w:val="0"/>
          <w:numId w:val="1"/>
        </w:numPr>
        <w:shd w:val="clear" w:color="auto" w:fill="FFFFFF"/>
        <w:spacing w:after="150"/>
        <w:ind w:left="284" w:firstLine="0"/>
        <w:jc w:val="both"/>
      </w:pPr>
      <w:r w:rsidRPr="0017731C">
        <w:t>popularyzacj</w:t>
      </w:r>
      <w:r>
        <w:t>i</w:t>
      </w:r>
      <w:r w:rsidRPr="0017731C">
        <w:t xml:space="preserve"> tenisa stołowego wśród mieszkańców</w:t>
      </w:r>
      <w:r>
        <w:t xml:space="preserve"> Gminy Choroszcz;</w:t>
      </w:r>
      <w:r w:rsidRPr="0017731C">
        <w:t xml:space="preserve"> </w:t>
      </w:r>
    </w:p>
    <w:p w14:paraId="02F27B70" w14:textId="77777777" w:rsidR="00FB6072" w:rsidRPr="0017731C" w:rsidRDefault="0017731C" w:rsidP="00D24270">
      <w:pPr>
        <w:numPr>
          <w:ilvl w:val="0"/>
          <w:numId w:val="1"/>
        </w:numPr>
        <w:shd w:val="clear" w:color="auto" w:fill="FFFFFF"/>
        <w:spacing w:after="150"/>
        <w:ind w:left="284" w:firstLine="0"/>
        <w:jc w:val="both"/>
      </w:pPr>
      <w:r>
        <w:t xml:space="preserve">promocji </w:t>
      </w:r>
      <w:r w:rsidRPr="0017731C">
        <w:t>aktywn</w:t>
      </w:r>
      <w:r>
        <w:t xml:space="preserve">ego </w:t>
      </w:r>
      <w:r w:rsidRPr="0017731C">
        <w:t>spędzanie czasu wolnego</w:t>
      </w:r>
      <w:r>
        <w:t>;</w:t>
      </w:r>
      <w:r w:rsidRPr="0017731C">
        <w:t xml:space="preserve"> </w:t>
      </w:r>
    </w:p>
    <w:p w14:paraId="2B7621CC" w14:textId="77777777" w:rsidR="00FB6072" w:rsidRDefault="0017731C" w:rsidP="00D24270">
      <w:pPr>
        <w:numPr>
          <w:ilvl w:val="0"/>
          <w:numId w:val="1"/>
        </w:numPr>
        <w:shd w:val="clear" w:color="auto" w:fill="FFFFFF"/>
        <w:spacing w:after="150"/>
        <w:ind w:left="284" w:firstLine="0"/>
        <w:jc w:val="both"/>
      </w:pPr>
      <w:r w:rsidRPr="0017731C">
        <w:t>integracj</w:t>
      </w:r>
      <w:r>
        <w:t>i</w:t>
      </w:r>
      <w:r w:rsidRPr="0017731C">
        <w:t xml:space="preserve"> dzieci, młodzieży i dorosłych</w:t>
      </w:r>
      <w:r w:rsidR="00123D19">
        <w:t>;</w:t>
      </w:r>
    </w:p>
    <w:p w14:paraId="6DFB6C18" w14:textId="77777777" w:rsidR="00123D19" w:rsidRPr="0017731C" w:rsidRDefault="00123D19" w:rsidP="00D24270">
      <w:pPr>
        <w:numPr>
          <w:ilvl w:val="0"/>
          <w:numId w:val="1"/>
        </w:numPr>
        <w:shd w:val="clear" w:color="auto" w:fill="FFFFFF"/>
        <w:spacing w:after="150"/>
        <w:ind w:left="284" w:firstLine="0"/>
        <w:jc w:val="both"/>
      </w:pPr>
      <w:r>
        <w:t>postaw prospołecznych i rywalizacji fair-</w:t>
      </w:r>
      <w:proofErr w:type="spellStart"/>
      <w:r>
        <w:t>play</w:t>
      </w:r>
      <w:proofErr w:type="spellEnd"/>
      <w:r>
        <w:t>.</w:t>
      </w:r>
    </w:p>
    <w:p w14:paraId="616ED585" w14:textId="77777777" w:rsidR="008C1AC0" w:rsidRDefault="008C1AC0" w:rsidP="00520325">
      <w:pPr>
        <w:shd w:val="clear" w:color="auto" w:fill="FFFFFF"/>
        <w:spacing w:after="150"/>
        <w:jc w:val="both"/>
        <w:rPr>
          <w:rStyle w:val="Pogrubienie"/>
        </w:rPr>
      </w:pPr>
    </w:p>
    <w:p w14:paraId="74023272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</w:rPr>
        <w:t xml:space="preserve">2. </w:t>
      </w:r>
      <w:r w:rsidR="00D24270">
        <w:rPr>
          <w:rStyle w:val="Pogrubienie"/>
        </w:rPr>
        <w:t xml:space="preserve">ORGANIZATOR, </w:t>
      </w:r>
      <w:r w:rsidR="008C1AC0" w:rsidRPr="0017731C">
        <w:rPr>
          <w:rStyle w:val="Pogrubienie"/>
        </w:rPr>
        <w:t>TERMIN I MIEJSCE TURNIEJU</w:t>
      </w:r>
      <w:r w:rsidRPr="0017731C">
        <w:rPr>
          <w:rStyle w:val="Pogrubienie"/>
        </w:rPr>
        <w:t>:</w:t>
      </w:r>
    </w:p>
    <w:p w14:paraId="1356252B" w14:textId="77777777" w:rsidR="00D24270" w:rsidRDefault="0017731C" w:rsidP="00520325">
      <w:pPr>
        <w:shd w:val="clear" w:color="auto" w:fill="FFFFFF"/>
        <w:spacing w:after="150"/>
        <w:jc w:val="both"/>
        <w:rPr>
          <w:kern w:val="36"/>
          <w:lang w:eastAsia="pl-PL"/>
        </w:rPr>
      </w:pPr>
      <w:r>
        <w:rPr>
          <w:kern w:val="36"/>
          <w:lang w:eastAsia="pl-PL"/>
        </w:rPr>
        <w:t xml:space="preserve">1) </w:t>
      </w:r>
      <w:r w:rsidR="00D24270">
        <w:rPr>
          <w:kern w:val="36"/>
          <w:lang w:eastAsia="pl-PL"/>
        </w:rPr>
        <w:t xml:space="preserve">Organizatorem </w:t>
      </w:r>
      <w:r w:rsidR="00D24270" w:rsidRPr="0017731C">
        <w:rPr>
          <w:kern w:val="36"/>
          <w:lang w:eastAsia="pl-PL"/>
        </w:rPr>
        <w:t>Mistrzostw Gminy Choroszcz w tenisie stołowym dla dzieci i dorosłych</w:t>
      </w:r>
      <w:r w:rsidR="00D24270">
        <w:rPr>
          <w:kern w:val="36"/>
          <w:lang w:eastAsia="pl-PL"/>
        </w:rPr>
        <w:t xml:space="preserve"> 2022 jest </w:t>
      </w:r>
      <w:r w:rsidR="00D24270" w:rsidRPr="0017731C">
        <w:t>M</w:t>
      </w:r>
      <w:r w:rsidR="00D24270">
        <w:t>iejsko</w:t>
      </w:r>
      <w:r w:rsidR="00D24270" w:rsidRPr="0017731C">
        <w:t>-G</w:t>
      </w:r>
      <w:r w:rsidR="00D24270">
        <w:t xml:space="preserve">minne </w:t>
      </w:r>
      <w:r w:rsidR="00D24270" w:rsidRPr="0017731C">
        <w:t>C</w:t>
      </w:r>
      <w:r w:rsidR="00D24270">
        <w:t xml:space="preserve">entrum </w:t>
      </w:r>
      <w:r w:rsidR="00D24270" w:rsidRPr="0017731C">
        <w:t>K</w:t>
      </w:r>
      <w:r w:rsidR="00D24270">
        <w:t xml:space="preserve">ultury </w:t>
      </w:r>
      <w:r w:rsidR="00D24270" w:rsidRPr="0017731C">
        <w:t>i</w:t>
      </w:r>
      <w:r w:rsidR="00D24270">
        <w:t xml:space="preserve"> </w:t>
      </w:r>
      <w:r w:rsidR="00D24270" w:rsidRPr="0017731C">
        <w:t>S</w:t>
      </w:r>
      <w:r w:rsidR="00D24270">
        <w:t>portu</w:t>
      </w:r>
      <w:r w:rsidR="00D24270" w:rsidRPr="0017731C">
        <w:t xml:space="preserve"> w Choroszczy</w:t>
      </w:r>
      <w:r w:rsidR="00D24270">
        <w:t xml:space="preserve"> (Choroszcz, </w:t>
      </w:r>
      <w:r w:rsidR="00D24270">
        <w:br/>
        <w:t>ul. H. Sienkiewicza 29).</w:t>
      </w:r>
    </w:p>
    <w:p w14:paraId="6ADCAFDF" w14:textId="77777777" w:rsidR="005E4048" w:rsidRPr="0017731C" w:rsidRDefault="00D24270" w:rsidP="00520325">
      <w:pPr>
        <w:shd w:val="clear" w:color="auto" w:fill="FFFFFF"/>
        <w:spacing w:after="150"/>
        <w:jc w:val="both"/>
      </w:pPr>
      <w:r>
        <w:rPr>
          <w:kern w:val="36"/>
          <w:lang w:eastAsia="pl-PL"/>
        </w:rPr>
        <w:t xml:space="preserve">2) </w:t>
      </w:r>
      <w:r w:rsidR="0017731C" w:rsidRPr="0017731C">
        <w:rPr>
          <w:kern w:val="36"/>
          <w:lang w:eastAsia="pl-PL"/>
        </w:rPr>
        <w:t>Mistrzostw</w:t>
      </w:r>
      <w:r w:rsidR="0017731C">
        <w:rPr>
          <w:kern w:val="36"/>
          <w:lang w:eastAsia="pl-PL"/>
        </w:rPr>
        <w:t>a</w:t>
      </w:r>
      <w:r w:rsidR="0017731C" w:rsidRPr="0017731C">
        <w:rPr>
          <w:kern w:val="36"/>
          <w:lang w:eastAsia="pl-PL"/>
        </w:rPr>
        <w:t xml:space="preserve"> Gminy Choroszcz w tenisie stołowym dla dzieci i dorosłych</w:t>
      </w:r>
      <w:r w:rsidR="0017731C">
        <w:rPr>
          <w:kern w:val="36"/>
          <w:lang w:eastAsia="pl-PL"/>
        </w:rPr>
        <w:t xml:space="preserve"> 2022 </w:t>
      </w:r>
      <w:r w:rsidR="00FB6072" w:rsidRPr="0017731C">
        <w:t>zostaną rozegrane w dniu 26 marca 2022</w:t>
      </w:r>
      <w:r w:rsidR="00AB4575">
        <w:t> </w:t>
      </w:r>
      <w:r w:rsidR="00FB6072" w:rsidRPr="0017731C">
        <w:t>r. na auli</w:t>
      </w:r>
      <w:r w:rsidR="005E4048" w:rsidRPr="0017731C">
        <w:t xml:space="preserve"> </w:t>
      </w:r>
      <w:r w:rsidR="00FB6072" w:rsidRPr="0017731C">
        <w:t>M</w:t>
      </w:r>
      <w:r w:rsidR="0017731C">
        <w:t>iejsko</w:t>
      </w:r>
      <w:r w:rsidR="00FB6072" w:rsidRPr="0017731C">
        <w:t>-G</w:t>
      </w:r>
      <w:r w:rsidR="0017731C">
        <w:t xml:space="preserve">minnego </w:t>
      </w:r>
      <w:r w:rsidR="00FB6072" w:rsidRPr="0017731C">
        <w:t>C</w:t>
      </w:r>
      <w:r w:rsidR="0017731C">
        <w:t xml:space="preserve">entrum </w:t>
      </w:r>
      <w:r w:rsidR="00136FD4" w:rsidRPr="0017731C">
        <w:t>K</w:t>
      </w:r>
      <w:r w:rsidR="0017731C">
        <w:t xml:space="preserve">ultury </w:t>
      </w:r>
      <w:r w:rsidR="00FB6072" w:rsidRPr="0017731C">
        <w:t>i</w:t>
      </w:r>
      <w:r w:rsidR="0017731C">
        <w:t xml:space="preserve"> </w:t>
      </w:r>
      <w:r w:rsidR="00FB6072" w:rsidRPr="0017731C">
        <w:t>S</w:t>
      </w:r>
      <w:r w:rsidR="0017731C">
        <w:t>portu</w:t>
      </w:r>
      <w:r w:rsidR="00FB6072" w:rsidRPr="0017731C">
        <w:t xml:space="preserve"> </w:t>
      </w:r>
      <w:r w:rsidR="00520325">
        <w:br/>
      </w:r>
      <w:r w:rsidR="00FB6072" w:rsidRPr="0017731C">
        <w:t>w Choroszczy</w:t>
      </w:r>
      <w:r w:rsidR="0017731C">
        <w:t xml:space="preserve"> (Choroszcz, ul. H. Sienkiewicza 29)</w:t>
      </w:r>
      <w:r w:rsidR="00FB6072" w:rsidRPr="0017731C">
        <w:t>.</w:t>
      </w:r>
      <w:r w:rsidR="005E4048" w:rsidRPr="0017731C">
        <w:t xml:space="preserve"> </w:t>
      </w:r>
    </w:p>
    <w:p w14:paraId="2F53E244" w14:textId="77777777" w:rsidR="0017731C" w:rsidRDefault="00D24270" w:rsidP="00520325">
      <w:pPr>
        <w:shd w:val="clear" w:color="auto" w:fill="FFFFFF"/>
        <w:spacing w:after="150"/>
        <w:jc w:val="both"/>
      </w:pPr>
      <w:r>
        <w:t>3</w:t>
      </w:r>
      <w:r w:rsidR="0017731C">
        <w:t xml:space="preserve">) Zawodnicy będą rywalizować w dwóch kategoriach: </w:t>
      </w:r>
    </w:p>
    <w:p w14:paraId="401C260B" w14:textId="77777777" w:rsidR="0017731C" w:rsidRDefault="0017731C" w:rsidP="00D24270">
      <w:pPr>
        <w:shd w:val="clear" w:color="auto" w:fill="FFFFFF"/>
        <w:spacing w:after="150"/>
        <w:ind w:left="284"/>
        <w:jc w:val="both"/>
      </w:pPr>
      <w:r>
        <w:t>a) I k</w:t>
      </w:r>
      <w:r w:rsidR="005E4048" w:rsidRPr="0017731C">
        <w:t xml:space="preserve">ategoria </w:t>
      </w:r>
      <w:r>
        <w:t xml:space="preserve">– </w:t>
      </w:r>
      <w:r w:rsidR="005E4048" w:rsidRPr="0017731C">
        <w:t>dzieci i młodzież do VI klasy S</w:t>
      </w:r>
      <w:r>
        <w:t xml:space="preserve">zkoły </w:t>
      </w:r>
      <w:r w:rsidR="005E4048" w:rsidRPr="0017731C">
        <w:t>P</w:t>
      </w:r>
      <w:r>
        <w:t xml:space="preserve">odstawowej – </w:t>
      </w:r>
      <w:r w:rsidR="005E4048" w:rsidRPr="0017731C">
        <w:t xml:space="preserve">rozgrywki </w:t>
      </w:r>
      <w:r>
        <w:t xml:space="preserve">w ramach tej kategorii rozpoczną się </w:t>
      </w:r>
      <w:r w:rsidR="00123D19">
        <w:t xml:space="preserve">w dniu </w:t>
      </w:r>
      <w:r>
        <w:t>26.03.2022</w:t>
      </w:r>
      <w:r w:rsidR="00AB4575">
        <w:rPr>
          <w:rStyle w:val="Pogrubienie"/>
          <w:b w:val="0"/>
          <w:bCs w:val="0"/>
        </w:rPr>
        <w:t> </w:t>
      </w:r>
      <w:r w:rsidR="00AB4575" w:rsidRPr="0017731C">
        <w:rPr>
          <w:rStyle w:val="Pogrubienie"/>
          <w:b w:val="0"/>
          <w:bCs w:val="0"/>
        </w:rPr>
        <w:t>r.</w:t>
      </w:r>
      <w:r>
        <w:t xml:space="preserve"> </w:t>
      </w:r>
      <w:r w:rsidR="005E4048" w:rsidRPr="0017731C">
        <w:t xml:space="preserve">od </w:t>
      </w:r>
      <w:r>
        <w:t xml:space="preserve">godz. </w:t>
      </w:r>
      <w:r w:rsidR="005E4048" w:rsidRPr="0017731C">
        <w:t>10</w:t>
      </w:r>
      <w:r>
        <w:t>.</w:t>
      </w:r>
      <w:r w:rsidR="005E4048" w:rsidRPr="0017731C">
        <w:t>00</w:t>
      </w:r>
      <w:r w:rsidR="008C1AC0">
        <w:t>;</w:t>
      </w:r>
    </w:p>
    <w:p w14:paraId="12EC3796" w14:textId="77777777" w:rsidR="00FB6072" w:rsidRPr="0017731C" w:rsidRDefault="0017731C" w:rsidP="00D24270">
      <w:pPr>
        <w:shd w:val="clear" w:color="auto" w:fill="FFFFFF"/>
        <w:spacing w:after="150"/>
        <w:ind w:left="284"/>
        <w:jc w:val="both"/>
      </w:pPr>
      <w:r>
        <w:t xml:space="preserve">b) II </w:t>
      </w:r>
      <w:r w:rsidR="005E4048" w:rsidRPr="0017731C">
        <w:t xml:space="preserve">kategoria </w:t>
      </w:r>
      <w:r>
        <w:t xml:space="preserve">– </w:t>
      </w:r>
      <w:r w:rsidR="005E4048" w:rsidRPr="0017731C">
        <w:t xml:space="preserve">OPEN – </w:t>
      </w:r>
      <w:r w:rsidRPr="0017731C">
        <w:t xml:space="preserve">rozgrywki </w:t>
      </w:r>
      <w:r>
        <w:t xml:space="preserve">w ramach tej kategorii rozpoczną się </w:t>
      </w:r>
      <w:r w:rsidR="00123D19">
        <w:t xml:space="preserve">w dnu </w:t>
      </w:r>
      <w:r>
        <w:t>26.03.2022</w:t>
      </w:r>
      <w:r w:rsidR="00AB4575">
        <w:rPr>
          <w:rStyle w:val="Pogrubienie"/>
          <w:b w:val="0"/>
          <w:bCs w:val="0"/>
        </w:rPr>
        <w:t> </w:t>
      </w:r>
      <w:r w:rsidR="00AB4575" w:rsidRPr="0017731C">
        <w:rPr>
          <w:rStyle w:val="Pogrubienie"/>
          <w:b w:val="0"/>
          <w:bCs w:val="0"/>
        </w:rPr>
        <w:t>r.</w:t>
      </w:r>
      <w:r>
        <w:t xml:space="preserve"> </w:t>
      </w:r>
      <w:r w:rsidRPr="0017731C">
        <w:t xml:space="preserve">od </w:t>
      </w:r>
      <w:r>
        <w:t xml:space="preserve">godz. </w:t>
      </w:r>
      <w:r w:rsidR="005E4048" w:rsidRPr="0017731C">
        <w:t>12</w:t>
      </w:r>
      <w:r>
        <w:t>.</w:t>
      </w:r>
      <w:r w:rsidR="005E4048" w:rsidRPr="0017731C">
        <w:t>00.</w:t>
      </w:r>
    </w:p>
    <w:p w14:paraId="0B1D22D4" w14:textId="77777777" w:rsidR="008C1AC0" w:rsidRDefault="008C1AC0" w:rsidP="00520325">
      <w:pPr>
        <w:shd w:val="clear" w:color="auto" w:fill="FFFFFF"/>
        <w:spacing w:after="150"/>
        <w:jc w:val="both"/>
        <w:rPr>
          <w:rStyle w:val="Pogrubienie"/>
        </w:rPr>
      </w:pPr>
    </w:p>
    <w:p w14:paraId="77CDCE5E" w14:textId="77777777" w:rsidR="0017731C" w:rsidRDefault="00FB6072" w:rsidP="00520325">
      <w:pPr>
        <w:shd w:val="clear" w:color="auto" w:fill="FFFFFF"/>
        <w:spacing w:after="150"/>
        <w:jc w:val="both"/>
        <w:rPr>
          <w:rStyle w:val="Pogrubienie"/>
          <w:b w:val="0"/>
          <w:bCs w:val="0"/>
        </w:rPr>
      </w:pPr>
      <w:r w:rsidRPr="0017731C">
        <w:rPr>
          <w:rStyle w:val="Pogrubienie"/>
        </w:rPr>
        <w:t>3.</w:t>
      </w:r>
      <w:r w:rsidR="0017731C">
        <w:rPr>
          <w:rStyle w:val="Pogrubienie"/>
        </w:rPr>
        <w:t xml:space="preserve"> </w:t>
      </w:r>
      <w:r w:rsidR="008C1AC0" w:rsidRPr="0017731C">
        <w:rPr>
          <w:rStyle w:val="Pogrubienie"/>
        </w:rPr>
        <w:t>Z</w:t>
      </w:r>
      <w:r w:rsidR="008C1AC0">
        <w:rPr>
          <w:rStyle w:val="Pogrubienie"/>
        </w:rPr>
        <w:t>APISY i Z</w:t>
      </w:r>
      <w:r w:rsidR="008C1AC0" w:rsidRPr="0017731C">
        <w:rPr>
          <w:rStyle w:val="Pogrubienie"/>
        </w:rPr>
        <w:t>GŁOSZENIA</w:t>
      </w:r>
      <w:r w:rsidR="0017731C">
        <w:rPr>
          <w:rStyle w:val="Pogrubienie"/>
          <w:b w:val="0"/>
          <w:bCs w:val="0"/>
        </w:rPr>
        <w:t>:</w:t>
      </w:r>
    </w:p>
    <w:p w14:paraId="2D72E48F" w14:textId="77777777" w:rsidR="008C1AC0" w:rsidRDefault="00520325" w:rsidP="00520325">
      <w:pPr>
        <w:shd w:val="clear" w:color="auto" w:fill="FFFFFF"/>
        <w:spacing w:after="15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1) </w:t>
      </w:r>
      <w:r w:rsidR="0017731C">
        <w:rPr>
          <w:rStyle w:val="Pogrubienie"/>
          <w:b w:val="0"/>
          <w:bCs w:val="0"/>
        </w:rPr>
        <w:t xml:space="preserve">Zgłoszenia uczestników – </w:t>
      </w:r>
      <w:r w:rsidR="00FB6072" w:rsidRPr="0017731C">
        <w:rPr>
          <w:rStyle w:val="Pogrubienie"/>
          <w:b w:val="0"/>
          <w:bCs w:val="0"/>
        </w:rPr>
        <w:t>zawodników</w:t>
      </w:r>
      <w:r w:rsidR="0017731C">
        <w:rPr>
          <w:rStyle w:val="Pogrubienie"/>
          <w:b w:val="0"/>
          <w:bCs w:val="0"/>
        </w:rPr>
        <w:t xml:space="preserve"> do turnieju przyjmowane są </w:t>
      </w:r>
      <w:r w:rsidR="00FB6072" w:rsidRPr="0017731C">
        <w:rPr>
          <w:rStyle w:val="Pogrubienie"/>
          <w:b w:val="0"/>
          <w:bCs w:val="0"/>
        </w:rPr>
        <w:t xml:space="preserve">do </w:t>
      </w:r>
      <w:r w:rsidR="0017731C">
        <w:rPr>
          <w:rStyle w:val="Pogrubienie"/>
          <w:b w:val="0"/>
          <w:bCs w:val="0"/>
        </w:rPr>
        <w:t xml:space="preserve">dnia </w:t>
      </w:r>
      <w:r w:rsidR="00FB6072" w:rsidRPr="0017731C">
        <w:rPr>
          <w:rStyle w:val="Pogrubienie"/>
          <w:b w:val="0"/>
          <w:bCs w:val="0"/>
        </w:rPr>
        <w:t>24.03.2022</w:t>
      </w:r>
      <w:r w:rsidR="00AB4575">
        <w:rPr>
          <w:rStyle w:val="Pogrubienie"/>
          <w:b w:val="0"/>
          <w:bCs w:val="0"/>
        </w:rPr>
        <w:t> </w:t>
      </w:r>
      <w:r w:rsidR="00FB6072" w:rsidRPr="0017731C">
        <w:rPr>
          <w:rStyle w:val="Pogrubienie"/>
          <w:b w:val="0"/>
          <w:bCs w:val="0"/>
        </w:rPr>
        <w:t>r.</w:t>
      </w:r>
      <w:r w:rsidR="008C1AC0">
        <w:rPr>
          <w:rStyle w:val="Pogrubienie"/>
          <w:b w:val="0"/>
          <w:bCs w:val="0"/>
        </w:rPr>
        <w:t xml:space="preserve"> pod numerem telefonu: </w:t>
      </w:r>
      <w:r w:rsidR="008C1AC0" w:rsidRPr="0017731C">
        <w:rPr>
          <w:rStyle w:val="Pogrubienie"/>
          <w:b w:val="0"/>
          <w:bCs w:val="0"/>
        </w:rPr>
        <w:t>798 846</w:t>
      </w:r>
      <w:r w:rsidR="008C1AC0">
        <w:rPr>
          <w:rStyle w:val="Pogrubienie"/>
          <w:b w:val="0"/>
          <w:bCs w:val="0"/>
        </w:rPr>
        <w:t> </w:t>
      </w:r>
      <w:r w:rsidR="008C1AC0" w:rsidRPr="0017731C">
        <w:rPr>
          <w:rStyle w:val="Pogrubienie"/>
          <w:b w:val="0"/>
          <w:bCs w:val="0"/>
        </w:rPr>
        <w:t>306</w:t>
      </w:r>
      <w:r w:rsidR="008C1AC0">
        <w:rPr>
          <w:rStyle w:val="Pogrubienie"/>
          <w:b w:val="0"/>
          <w:bCs w:val="0"/>
        </w:rPr>
        <w:t xml:space="preserve"> – </w:t>
      </w:r>
      <w:r w:rsidR="00FB6072" w:rsidRPr="0017731C">
        <w:rPr>
          <w:rStyle w:val="Pogrubienie"/>
          <w:b w:val="0"/>
          <w:bCs w:val="0"/>
        </w:rPr>
        <w:t xml:space="preserve">u </w:t>
      </w:r>
      <w:r w:rsidR="008C1AC0">
        <w:rPr>
          <w:rStyle w:val="Pogrubienie"/>
          <w:b w:val="0"/>
          <w:bCs w:val="0"/>
        </w:rPr>
        <w:t xml:space="preserve">p. </w:t>
      </w:r>
      <w:r w:rsidR="00FB6072" w:rsidRPr="0017731C">
        <w:rPr>
          <w:rStyle w:val="Pogrubienie"/>
          <w:b w:val="0"/>
          <w:bCs w:val="0"/>
        </w:rPr>
        <w:t xml:space="preserve">Wojciecha </w:t>
      </w:r>
      <w:proofErr w:type="spellStart"/>
      <w:r w:rsidR="00FB6072" w:rsidRPr="0017731C">
        <w:rPr>
          <w:rStyle w:val="Pogrubienie"/>
          <w:b w:val="0"/>
          <w:bCs w:val="0"/>
        </w:rPr>
        <w:t>Błaszko</w:t>
      </w:r>
      <w:proofErr w:type="spellEnd"/>
      <w:r w:rsidR="008C1AC0">
        <w:rPr>
          <w:rStyle w:val="Pogrubienie"/>
          <w:b w:val="0"/>
          <w:bCs w:val="0"/>
        </w:rPr>
        <w:t xml:space="preserve"> w następujących terminach:</w:t>
      </w:r>
    </w:p>
    <w:p w14:paraId="2BB717E5" w14:textId="77777777" w:rsidR="008C1AC0" w:rsidRPr="008C1AC0" w:rsidRDefault="008C1AC0" w:rsidP="00520325">
      <w:pPr>
        <w:numPr>
          <w:ilvl w:val="0"/>
          <w:numId w:val="3"/>
        </w:numPr>
        <w:shd w:val="clear" w:color="auto" w:fill="FFFFFF"/>
        <w:spacing w:after="150"/>
        <w:ind w:left="426" w:firstLine="0"/>
        <w:jc w:val="both"/>
      </w:pPr>
      <w:r>
        <w:rPr>
          <w:rStyle w:val="Pogrubienie"/>
          <w:b w:val="0"/>
          <w:bCs w:val="0"/>
        </w:rPr>
        <w:t xml:space="preserve">pon.-pt., w godz. </w:t>
      </w:r>
      <w:r w:rsidRPr="008C1AC0">
        <w:t>15</w:t>
      </w:r>
      <w:r>
        <w:t>.</w:t>
      </w:r>
      <w:r w:rsidRPr="008C1AC0">
        <w:t>00-21</w:t>
      </w:r>
      <w:r>
        <w:t>.</w:t>
      </w:r>
      <w:r w:rsidRPr="008C1AC0">
        <w:t>00</w:t>
      </w:r>
    </w:p>
    <w:p w14:paraId="2A1C6CC8" w14:textId="77777777" w:rsidR="00FB6072" w:rsidRPr="008C1AC0" w:rsidRDefault="008C1AC0" w:rsidP="00520325">
      <w:pPr>
        <w:numPr>
          <w:ilvl w:val="0"/>
          <w:numId w:val="3"/>
        </w:numPr>
        <w:shd w:val="clear" w:color="auto" w:fill="FFFFFF"/>
        <w:spacing w:after="150"/>
        <w:ind w:left="426" w:firstLine="0"/>
        <w:jc w:val="both"/>
      </w:pPr>
      <w:r w:rsidRPr="008C1AC0">
        <w:t>sob</w:t>
      </w:r>
      <w:r>
        <w:t>.</w:t>
      </w:r>
      <w:r w:rsidRPr="008C1AC0">
        <w:t>-</w:t>
      </w:r>
      <w:proofErr w:type="spellStart"/>
      <w:r w:rsidRPr="008C1AC0">
        <w:t>nd</w:t>
      </w:r>
      <w:proofErr w:type="spellEnd"/>
      <w:r>
        <w:t>.</w:t>
      </w:r>
      <w:r w:rsidRPr="008C1AC0">
        <w:t>, w godz. 11</w:t>
      </w:r>
      <w:r>
        <w:t>.</w:t>
      </w:r>
      <w:r w:rsidRPr="008C1AC0">
        <w:t>00-19</w:t>
      </w:r>
      <w:r>
        <w:t>.</w:t>
      </w:r>
      <w:r w:rsidRPr="008C1AC0">
        <w:t>00</w:t>
      </w:r>
      <w:r w:rsidRPr="008C1AC0">
        <w:rPr>
          <w:rStyle w:val="Pogrubienie"/>
          <w:b w:val="0"/>
          <w:bCs w:val="0"/>
        </w:rPr>
        <w:t>.</w:t>
      </w:r>
      <w:r w:rsidR="00FB6072" w:rsidRPr="008C1AC0">
        <w:rPr>
          <w:rStyle w:val="Pogrubienie"/>
          <w:b w:val="0"/>
          <w:bCs w:val="0"/>
        </w:rPr>
        <w:t xml:space="preserve"> </w:t>
      </w:r>
    </w:p>
    <w:p w14:paraId="1F85FE2A" w14:textId="77777777" w:rsidR="00FB6072" w:rsidRPr="0017731C" w:rsidRDefault="00520325" w:rsidP="00520325">
      <w:pPr>
        <w:shd w:val="clear" w:color="auto" w:fill="FFFFFF"/>
        <w:spacing w:after="150"/>
        <w:jc w:val="both"/>
      </w:pPr>
      <w:r>
        <w:t xml:space="preserve">2) </w:t>
      </w:r>
      <w:r w:rsidR="00AB4575">
        <w:t>Z</w:t>
      </w:r>
      <w:r w:rsidRPr="0017731C">
        <w:rPr>
          <w:rStyle w:val="Pogrubienie"/>
          <w:b w:val="0"/>
          <w:bCs w:val="0"/>
        </w:rPr>
        <w:t xml:space="preserve">apisy prowadzone są w dwóch kategoriach: </w:t>
      </w:r>
      <w:r w:rsidR="00D24270">
        <w:rPr>
          <w:rStyle w:val="Pogrubienie"/>
          <w:b w:val="0"/>
          <w:bCs w:val="0"/>
        </w:rPr>
        <w:t xml:space="preserve">I – </w:t>
      </w:r>
      <w:r w:rsidRPr="0017731C">
        <w:rPr>
          <w:rStyle w:val="Pogrubienie"/>
          <w:b w:val="0"/>
          <w:bCs w:val="0"/>
        </w:rPr>
        <w:t xml:space="preserve">dzieci i młodzież do VI klasy SP oraz </w:t>
      </w:r>
      <w:r w:rsidR="00123D19">
        <w:rPr>
          <w:rStyle w:val="Pogrubienie"/>
          <w:b w:val="0"/>
          <w:bCs w:val="0"/>
        </w:rPr>
        <w:br/>
      </w:r>
      <w:r w:rsidR="00D24270">
        <w:rPr>
          <w:rStyle w:val="Pogrubienie"/>
          <w:b w:val="0"/>
          <w:bCs w:val="0"/>
        </w:rPr>
        <w:t xml:space="preserve">II – </w:t>
      </w:r>
      <w:r w:rsidRPr="0017731C">
        <w:rPr>
          <w:rStyle w:val="Pogrubienie"/>
          <w:b w:val="0"/>
          <w:bCs w:val="0"/>
        </w:rPr>
        <w:t>kategoria OPEN</w:t>
      </w:r>
      <w:r>
        <w:rPr>
          <w:rStyle w:val="Pogrubienie"/>
          <w:b w:val="0"/>
          <w:bCs w:val="0"/>
        </w:rPr>
        <w:t>.</w:t>
      </w:r>
    </w:p>
    <w:p w14:paraId="72744C00" w14:textId="77777777" w:rsidR="00520325" w:rsidRDefault="00520325" w:rsidP="00520325">
      <w:pPr>
        <w:shd w:val="clear" w:color="auto" w:fill="FFFFFF"/>
        <w:spacing w:after="150"/>
        <w:jc w:val="both"/>
        <w:rPr>
          <w:rStyle w:val="Pogrubienie"/>
        </w:rPr>
      </w:pPr>
    </w:p>
    <w:p w14:paraId="7294856C" w14:textId="77777777" w:rsidR="00FB6072" w:rsidRPr="008C1AC0" w:rsidRDefault="00FB6072" w:rsidP="00520325">
      <w:pPr>
        <w:shd w:val="clear" w:color="auto" w:fill="FFFFFF"/>
        <w:spacing w:after="150"/>
        <w:jc w:val="both"/>
      </w:pPr>
      <w:r w:rsidRPr="008C1AC0">
        <w:rPr>
          <w:rStyle w:val="Pogrubienie"/>
        </w:rPr>
        <w:t xml:space="preserve">4. </w:t>
      </w:r>
      <w:r w:rsidR="008C1AC0" w:rsidRPr="008C1AC0">
        <w:rPr>
          <w:rStyle w:val="Pogrubienie"/>
        </w:rPr>
        <w:t>SYSTEM ROZGRYWEK I ZASADY GRY</w:t>
      </w:r>
      <w:r w:rsidRPr="008C1AC0">
        <w:rPr>
          <w:rStyle w:val="Pogrubienie"/>
        </w:rPr>
        <w:t>:</w:t>
      </w:r>
    </w:p>
    <w:p w14:paraId="46CF6FF4" w14:textId="77777777" w:rsidR="008C1AC0" w:rsidRDefault="008C1AC0" w:rsidP="00520325">
      <w:pPr>
        <w:shd w:val="clear" w:color="auto" w:fill="FFFFFF"/>
        <w:spacing w:after="15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1) </w:t>
      </w:r>
      <w:r w:rsidR="00AB4575">
        <w:rPr>
          <w:rStyle w:val="Pogrubienie"/>
          <w:b w:val="0"/>
          <w:bCs w:val="0"/>
        </w:rPr>
        <w:t>S</w:t>
      </w:r>
      <w:r w:rsidRPr="0017731C">
        <w:rPr>
          <w:rStyle w:val="Pogrubienie"/>
          <w:b w:val="0"/>
          <w:bCs w:val="0"/>
        </w:rPr>
        <w:t>ystem rozgrywek</w:t>
      </w:r>
      <w:r w:rsidR="00520325">
        <w:rPr>
          <w:rStyle w:val="Pogrubienie"/>
          <w:b w:val="0"/>
          <w:bCs w:val="0"/>
        </w:rPr>
        <w:t xml:space="preserve"> w ramach</w:t>
      </w:r>
      <w:r w:rsidRPr="0017731C">
        <w:rPr>
          <w:rStyle w:val="Pogrubienie"/>
          <w:b w:val="0"/>
          <w:bCs w:val="0"/>
        </w:rPr>
        <w:t xml:space="preserve"> </w:t>
      </w:r>
      <w:r w:rsidR="00520325" w:rsidRPr="0017731C">
        <w:rPr>
          <w:kern w:val="36"/>
          <w:lang w:eastAsia="pl-PL"/>
        </w:rPr>
        <w:t xml:space="preserve">Mistrzostw Gminy Choroszcz w tenisie stołowym dla dzieci </w:t>
      </w:r>
      <w:r w:rsidR="00123D19">
        <w:rPr>
          <w:kern w:val="36"/>
          <w:lang w:eastAsia="pl-PL"/>
        </w:rPr>
        <w:br/>
      </w:r>
      <w:r w:rsidR="00520325" w:rsidRPr="0017731C">
        <w:rPr>
          <w:kern w:val="36"/>
          <w:lang w:eastAsia="pl-PL"/>
        </w:rPr>
        <w:t>i dorosłych</w:t>
      </w:r>
      <w:r w:rsidR="00520325">
        <w:rPr>
          <w:kern w:val="36"/>
          <w:lang w:eastAsia="pl-PL"/>
        </w:rPr>
        <w:t xml:space="preserve"> 2022 </w:t>
      </w:r>
      <w:r w:rsidRPr="0017731C">
        <w:rPr>
          <w:rStyle w:val="Pogrubienie"/>
          <w:b w:val="0"/>
          <w:bCs w:val="0"/>
        </w:rPr>
        <w:t xml:space="preserve">zostanie ustalony </w:t>
      </w:r>
      <w:r w:rsidR="00520325">
        <w:rPr>
          <w:rStyle w:val="Pogrubienie"/>
          <w:b w:val="0"/>
          <w:bCs w:val="0"/>
        </w:rPr>
        <w:t>w dniu turnieju w</w:t>
      </w:r>
      <w:r w:rsidRPr="0017731C">
        <w:rPr>
          <w:rStyle w:val="Pogrubienie"/>
          <w:b w:val="0"/>
          <w:bCs w:val="0"/>
        </w:rPr>
        <w:t xml:space="preserve"> miejscu</w:t>
      </w:r>
      <w:r w:rsidR="00520325">
        <w:rPr>
          <w:rStyle w:val="Pogrubienie"/>
          <w:b w:val="0"/>
          <w:bCs w:val="0"/>
        </w:rPr>
        <w:t xml:space="preserve"> </w:t>
      </w:r>
      <w:r w:rsidR="00D24270">
        <w:rPr>
          <w:rStyle w:val="Pogrubienie"/>
          <w:b w:val="0"/>
          <w:bCs w:val="0"/>
        </w:rPr>
        <w:t xml:space="preserve">jego </w:t>
      </w:r>
      <w:r w:rsidR="00520325">
        <w:rPr>
          <w:rStyle w:val="Pogrubienie"/>
          <w:b w:val="0"/>
          <w:bCs w:val="0"/>
        </w:rPr>
        <w:t>przeprowadzenia;</w:t>
      </w:r>
      <w:r w:rsidRPr="0017731C">
        <w:rPr>
          <w:rStyle w:val="Pogrubienie"/>
          <w:b w:val="0"/>
          <w:bCs w:val="0"/>
        </w:rPr>
        <w:t xml:space="preserve"> </w:t>
      </w:r>
    </w:p>
    <w:p w14:paraId="1F06B6E3" w14:textId="77777777" w:rsidR="00520325" w:rsidRDefault="008C1AC0" w:rsidP="00520325">
      <w:pPr>
        <w:shd w:val="clear" w:color="auto" w:fill="FFFFFF"/>
        <w:spacing w:after="15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2) </w:t>
      </w:r>
      <w:r w:rsidR="00AB4575">
        <w:rPr>
          <w:rStyle w:val="Pogrubienie"/>
          <w:b w:val="0"/>
          <w:bCs w:val="0"/>
        </w:rPr>
        <w:t>C</w:t>
      </w:r>
      <w:r w:rsidR="00FB6072" w:rsidRPr="0017731C">
        <w:rPr>
          <w:rStyle w:val="Pogrubienie"/>
          <w:b w:val="0"/>
          <w:bCs w:val="0"/>
        </w:rPr>
        <w:t>zas trwania turnieju uzależniony jest od liczby zgłoszonych uczestników</w:t>
      </w:r>
      <w:r w:rsidR="00520325">
        <w:rPr>
          <w:rStyle w:val="Pogrubienie"/>
          <w:b w:val="0"/>
          <w:bCs w:val="0"/>
        </w:rPr>
        <w:t>;</w:t>
      </w:r>
    </w:p>
    <w:p w14:paraId="5FA2F4BC" w14:textId="77777777" w:rsidR="00520325" w:rsidRDefault="00520325" w:rsidP="00520325">
      <w:pPr>
        <w:shd w:val="clear" w:color="auto" w:fill="FFFFFF"/>
        <w:spacing w:after="15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lastRenderedPageBreak/>
        <w:t xml:space="preserve">3) </w:t>
      </w:r>
      <w:r w:rsidR="00AB4575">
        <w:rPr>
          <w:rStyle w:val="Pogrubienie"/>
          <w:b w:val="0"/>
          <w:bCs w:val="0"/>
        </w:rPr>
        <w:t>M</w:t>
      </w:r>
      <w:r w:rsidR="00FB6072" w:rsidRPr="0017731C">
        <w:rPr>
          <w:rStyle w:val="Pogrubienie"/>
          <w:b w:val="0"/>
          <w:bCs w:val="0"/>
        </w:rPr>
        <w:t>ecze rozgrywane są zgodnie z przepisami gry w tenisa stołowego P</w:t>
      </w:r>
      <w:r w:rsidR="00123D19">
        <w:rPr>
          <w:rStyle w:val="Pogrubienie"/>
          <w:b w:val="0"/>
          <w:bCs w:val="0"/>
        </w:rPr>
        <w:t xml:space="preserve">olskiego </w:t>
      </w:r>
      <w:r w:rsidR="00FB6072" w:rsidRPr="0017731C">
        <w:rPr>
          <w:rStyle w:val="Pogrubienie"/>
          <w:b w:val="0"/>
          <w:bCs w:val="0"/>
        </w:rPr>
        <w:t>Z</w:t>
      </w:r>
      <w:r w:rsidR="00123D19">
        <w:rPr>
          <w:rStyle w:val="Pogrubienie"/>
          <w:b w:val="0"/>
          <w:bCs w:val="0"/>
        </w:rPr>
        <w:t xml:space="preserve">wiązku </w:t>
      </w:r>
      <w:r w:rsidR="00FB6072" w:rsidRPr="0017731C">
        <w:rPr>
          <w:rStyle w:val="Pogrubienie"/>
          <w:b w:val="0"/>
          <w:bCs w:val="0"/>
        </w:rPr>
        <w:t>T</w:t>
      </w:r>
      <w:r w:rsidR="00123D19">
        <w:rPr>
          <w:rStyle w:val="Pogrubienie"/>
          <w:b w:val="0"/>
          <w:bCs w:val="0"/>
        </w:rPr>
        <w:t xml:space="preserve">enisa </w:t>
      </w:r>
      <w:r w:rsidR="00FB6072" w:rsidRPr="0017731C">
        <w:rPr>
          <w:rStyle w:val="Pogrubienie"/>
          <w:b w:val="0"/>
          <w:bCs w:val="0"/>
        </w:rPr>
        <w:t>S</w:t>
      </w:r>
      <w:r w:rsidR="00123D19">
        <w:rPr>
          <w:rStyle w:val="Pogrubienie"/>
          <w:b w:val="0"/>
          <w:bCs w:val="0"/>
        </w:rPr>
        <w:t>tołowego</w:t>
      </w:r>
      <w:r>
        <w:rPr>
          <w:rStyle w:val="Pogrubienie"/>
          <w:b w:val="0"/>
          <w:bCs w:val="0"/>
        </w:rPr>
        <w:t>:</w:t>
      </w:r>
    </w:p>
    <w:p w14:paraId="0993BB13" w14:textId="77777777" w:rsidR="00520325" w:rsidRDefault="00520325" w:rsidP="00D24270">
      <w:pPr>
        <w:shd w:val="clear" w:color="auto" w:fill="FFFFFF"/>
        <w:spacing w:after="150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a) m</w:t>
      </w:r>
      <w:r w:rsidR="00FB6072" w:rsidRPr="0017731C">
        <w:rPr>
          <w:rStyle w:val="Pogrubienie"/>
          <w:b w:val="0"/>
          <w:bCs w:val="0"/>
        </w:rPr>
        <w:t xml:space="preserve">ecze rozgrywane są do </w:t>
      </w:r>
      <w:r w:rsidR="00D24270">
        <w:rPr>
          <w:rStyle w:val="Pogrubienie"/>
          <w:b w:val="0"/>
          <w:bCs w:val="0"/>
        </w:rPr>
        <w:t>trzech</w:t>
      </w:r>
      <w:r w:rsidR="00FB6072" w:rsidRPr="0017731C">
        <w:rPr>
          <w:rStyle w:val="Pogrubienie"/>
          <w:b w:val="0"/>
          <w:bCs w:val="0"/>
        </w:rPr>
        <w:t xml:space="preserve"> zwycięskich setów</w:t>
      </w:r>
      <w:r>
        <w:rPr>
          <w:rStyle w:val="Pogrubienie"/>
          <w:b w:val="0"/>
          <w:bCs w:val="0"/>
        </w:rPr>
        <w:t>;</w:t>
      </w:r>
    </w:p>
    <w:p w14:paraId="037C752A" w14:textId="77777777" w:rsidR="00520325" w:rsidRDefault="00520325" w:rsidP="00D24270">
      <w:pPr>
        <w:shd w:val="clear" w:color="auto" w:fill="FFFFFF"/>
        <w:spacing w:after="150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b) s</w:t>
      </w:r>
      <w:r w:rsidR="00FB6072" w:rsidRPr="0017731C">
        <w:rPr>
          <w:rStyle w:val="Pogrubienie"/>
          <w:b w:val="0"/>
          <w:bCs w:val="0"/>
        </w:rPr>
        <w:t xml:space="preserve">ędziowie turnieju mogą zdecydować o skróceniu meczów eliminacyjnych do </w:t>
      </w:r>
      <w:r w:rsidR="00D24270">
        <w:rPr>
          <w:rStyle w:val="Pogrubienie"/>
          <w:b w:val="0"/>
          <w:bCs w:val="0"/>
        </w:rPr>
        <w:t>dwóch</w:t>
      </w:r>
      <w:r w:rsidR="00FB6072" w:rsidRPr="0017731C">
        <w:rPr>
          <w:rStyle w:val="Pogrubienie"/>
          <w:b w:val="0"/>
          <w:bCs w:val="0"/>
        </w:rPr>
        <w:t xml:space="preserve"> zwycięskich setów</w:t>
      </w:r>
      <w:r>
        <w:rPr>
          <w:rStyle w:val="Pogrubienie"/>
          <w:b w:val="0"/>
          <w:bCs w:val="0"/>
        </w:rPr>
        <w:t>;</w:t>
      </w:r>
    </w:p>
    <w:p w14:paraId="58A774A5" w14:textId="77777777" w:rsidR="00520325" w:rsidRDefault="00520325" w:rsidP="00D24270">
      <w:pPr>
        <w:shd w:val="clear" w:color="auto" w:fill="FFFFFF"/>
        <w:spacing w:after="150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c) s</w:t>
      </w:r>
      <w:r w:rsidR="00FB6072" w:rsidRPr="0017731C">
        <w:rPr>
          <w:rStyle w:val="Pogrubienie"/>
          <w:b w:val="0"/>
          <w:bCs w:val="0"/>
        </w:rPr>
        <w:t xml:space="preserve">ety rozgrywane są do 11 punktów zdobytych przez jedną ze stron; </w:t>
      </w:r>
    </w:p>
    <w:p w14:paraId="2B32B41C" w14:textId="77777777" w:rsidR="00FB6072" w:rsidRPr="0017731C" w:rsidRDefault="00520325" w:rsidP="00D24270">
      <w:pPr>
        <w:shd w:val="clear" w:color="auto" w:fill="FFFFFF"/>
        <w:spacing w:after="150"/>
        <w:ind w:left="426"/>
        <w:jc w:val="both"/>
      </w:pPr>
      <w:r>
        <w:rPr>
          <w:rStyle w:val="Pogrubienie"/>
          <w:b w:val="0"/>
          <w:bCs w:val="0"/>
        </w:rPr>
        <w:t xml:space="preserve">d) </w:t>
      </w:r>
      <w:r w:rsidR="00FB6072" w:rsidRPr="0017731C">
        <w:rPr>
          <w:rStyle w:val="Pogrubienie"/>
          <w:b w:val="0"/>
          <w:bCs w:val="0"/>
        </w:rPr>
        <w:t>przy wyniku seta 10:10</w:t>
      </w:r>
      <w:r>
        <w:rPr>
          <w:rStyle w:val="Pogrubienie"/>
          <w:b w:val="0"/>
          <w:bCs w:val="0"/>
        </w:rPr>
        <w:t>,</w:t>
      </w:r>
      <w:r w:rsidR="00FB6072" w:rsidRPr="0017731C">
        <w:rPr>
          <w:rStyle w:val="Pogrubienie"/>
          <w:b w:val="0"/>
          <w:bCs w:val="0"/>
        </w:rPr>
        <w:t xml:space="preserve"> set trwa do osiągnięcia przewagi </w:t>
      </w:r>
      <w:r w:rsidR="00D24270">
        <w:rPr>
          <w:rStyle w:val="Pogrubienie"/>
          <w:b w:val="0"/>
          <w:bCs w:val="0"/>
        </w:rPr>
        <w:t>dwóch</w:t>
      </w:r>
      <w:r w:rsidR="00FB6072" w:rsidRPr="0017731C">
        <w:rPr>
          <w:rStyle w:val="Pogrubienie"/>
          <w:b w:val="0"/>
          <w:bCs w:val="0"/>
        </w:rPr>
        <w:t xml:space="preserve"> punktów </w:t>
      </w:r>
      <w:r w:rsidR="00D24270">
        <w:rPr>
          <w:rStyle w:val="Pogrubienie"/>
          <w:b w:val="0"/>
          <w:bCs w:val="0"/>
        </w:rPr>
        <w:t xml:space="preserve">przez </w:t>
      </w:r>
      <w:r w:rsidR="00FB6072" w:rsidRPr="0017731C">
        <w:rPr>
          <w:rStyle w:val="Pogrubienie"/>
          <w:b w:val="0"/>
          <w:bCs w:val="0"/>
        </w:rPr>
        <w:t>jedn</w:t>
      </w:r>
      <w:r w:rsidR="00D24270">
        <w:rPr>
          <w:rStyle w:val="Pogrubienie"/>
          <w:b w:val="0"/>
          <w:bCs w:val="0"/>
        </w:rPr>
        <w:t>ą</w:t>
      </w:r>
      <w:r w:rsidR="00FB6072" w:rsidRPr="0017731C">
        <w:rPr>
          <w:rStyle w:val="Pogrubienie"/>
          <w:b w:val="0"/>
          <w:bCs w:val="0"/>
        </w:rPr>
        <w:t xml:space="preserve"> ze stron. </w:t>
      </w:r>
    </w:p>
    <w:p w14:paraId="53346BAA" w14:textId="77777777" w:rsidR="00520325" w:rsidRDefault="00520325" w:rsidP="00520325">
      <w:pPr>
        <w:shd w:val="clear" w:color="auto" w:fill="FFFFFF"/>
        <w:spacing w:after="150"/>
        <w:jc w:val="both"/>
        <w:rPr>
          <w:rStyle w:val="Pogrubienie"/>
        </w:rPr>
      </w:pPr>
    </w:p>
    <w:p w14:paraId="1D133C44" w14:textId="77777777" w:rsidR="00FB6072" w:rsidRPr="00520325" w:rsidRDefault="00520325" w:rsidP="00520325">
      <w:pPr>
        <w:shd w:val="clear" w:color="auto" w:fill="FFFFFF"/>
        <w:spacing w:after="150"/>
        <w:jc w:val="both"/>
      </w:pPr>
      <w:r w:rsidRPr="00520325">
        <w:rPr>
          <w:rStyle w:val="Pogrubienie"/>
        </w:rPr>
        <w:t>5. POSTANOWIENIA KOŃCOWE:</w:t>
      </w:r>
    </w:p>
    <w:p w14:paraId="05FBB893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1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Wszystkich zawodników obowiązuje strój sportowy oraz obuwie sportowe. </w:t>
      </w:r>
    </w:p>
    <w:p w14:paraId="24E497E6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2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Zawodnicy powinni posiadać własne rakietki  i obuwie sportowe</w:t>
      </w:r>
      <w:r w:rsidRPr="00520325">
        <w:rPr>
          <w:rStyle w:val="Pogrubienie"/>
          <w:b w:val="0"/>
          <w:bCs w:val="0"/>
        </w:rPr>
        <w:t xml:space="preserve">. </w:t>
      </w:r>
      <w:r w:rsidRPr="0017731C">
        <w:rPr>
          <w:rStyle w:val="Pogrubienie"/>
          <w:b w:val="0"/>
          <w:bCs w:val="0"/>
        </w:rPr>
        <w:t xml:space="preserve">Organizator postara się przygotować rakietki dla osób ich nieposiadających.  </w:t>
      </w:r>
    </w:p>
    <w:p w14:paraId="70A42ABE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3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Sprawy sporne</w:t>
      </w:r>
      <w:r w:rsidR="00D24270">
        <w:rPr>
          <w:rStyle w:val="Pogrubienie"/>
          <w:b w:val="0"/>
          <w:bCs w:val="0"/>
        </w:rPr>
        <w:t>,</w:t>
      </w:r>
      <w:r w:rsidRPr="0017731C">
        <w:rPr>
          <w:rStyle w:val="Pogrubienie"/>
          <w:b w:val="0"/>
          <w:bCs w:val="0"/>
        </w:rPr>
        <w:t xml:space="preserve"> wynikłe w czasie trwania turnieju</w:t>
      </w:r>
      <w:r w:rsidR="00D24270">
        <w:rPr>
          <w:rStyle w:val="Pogrubienie"/>
          <w:b w:val="0"/>
          <w:bCs w:val="0"/>
        </w:rPr>
        <w:t>,</w:t>
      </w:r>
      <w:r w:rsidRPr="0017731C">
        <w:rPr>
          <w:rStyle w:val="Pogrubienie"/>
          <w:b w:val="0"/>
          <w:bCs w:val="0"/>
        </w:rPr>
        <w:t xml:space="preserve"> rozstrzyga </w:t>
      </w:r>
      <w:r w:rsidR="00D24270">
        <w:rPr>
          <w:rStyle w:val="Pogrubienie"/>
          <w:b w:val="0"/>
          <w:bCs w:val="0"/>
        </w:rPr>
        <w:t>O</w:t>
      </w:r>
      <w:r w:rsidRPr="0017731C">
        <w:rPr>
          <w:rStyle w:val="Pogrubienie"/>
          <w:b w:val="0"/>
          <w:bCs w:val="0"/>
        </w:rPr>
        <w:t xml:space="preserve">rganizator. </w:t>
      </w:r>
    </w:p>
    <w:p w14:paraId="6508B335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4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Uczestnicy turnieju są zobowiązani do przestrzegania zasad i regulaminów ustalonych przez gospodarza obiektu i </w:t>
      </w:r>
      <w:r w:rsidR="00123D19">
        <w:rPr>
          <w:rStyle w:val="Pogrubienie"/>
          <w:b w:val="0"/>
          <w:bCs w:val="0"/>
        </w:rPr>
        <w:t>O</w:t>
      </w:r>
      <w:r w:rsidRPr="0017731C">
        <w:rPr>
          <w:rStyle w:val="Pogrubienie"/>
          <w:b w:val="0"/>
          <w:bCs w:val="0"/>
        </w:rPr>
        <w:t xml:space="preserve">rganizatora turnieju.  </w:t>
      </w:r>
    </w:p>
    <w:p w14:paraId="19CFDF95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5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Organizator nie ponosi odpowiedzialności za rzeczy zagubione lub pozostawione </w:t>
      </w:r>
      <w:r w:rsidR="00AB4575">
        <w:rPr>
          <w:rStyle w:val="Pogrubienie"/>
          <w:b w:val="0"/>
          <w:bCs w:val="0"/>
        </w:rPr>
        <w:br/>
      </w:r>
      <w:r w:rsidRPr="0017731C">
        <w:rPr>
          <w:rStyle w:val="Pogrubienie"/>
          <w:b w:val="0"/>
          <w:bCs w:val="0"/>
        </w:rPr>
        <w:t>w obiekcie.</w:t>
      </w:r>
    </w:p>
    <w:p w14:paraId="56C11D1C" w14:textId="77777777" w:rsidR="00FB6072" w:rsidRPr="0017731C" w:rsidRDefault="00FB6072" w:rsidP="00520325">
      <w:pPr>
        <w:shd w:val="clear" w:color="auto" w:fill="FFFFFF"/>
        <w:spacing w:after="150"/>
        <w:jc w:val="both"/>
      </w:pPr>
      <w:r w:rsidRPr="0017731C">
        <w:rPr>
          <w:rStyle w:val="Pogrubienie"/>
          <w:b w:val="0"/>
          <w:bCs w:val="0"/>
        </w:rPr>
        <w:t>6</w:t>
      </w:r>
      <w:r w:rsidR="00AB4575">
        <w:rPr>
          <w:rStyle w:val="Pogrubienie"/>
          <w:b w:val="0"/>
          <w:bCs w:val="0"/>
        </w:rPr>
        <w:t>)</w:t>
      </w:r>
      <w:r w:rsidRPr="0017731C">
        <w:rPr>
          <w:rStyle w:val="Pogrubienie"/>
          <w:b w:val="0"/>
          <w:bCs w:val="0"/>
        </w:rPr>
        <w:t xml:space="preserve"> Organizator nie ponosi odpowiedzialności za kontuzje, wypadki, problemy zdrowotne uczestników podczas trwania </w:t>
      </w:r>
      <w:r w:rsidR="00AB4575">
        <w:rPr>
          <w:rStyle w:val="Pogrubienie"/>
          <w:b w:val="0"/>
          <w:bCs w:val="0"/>
        </w:rPr>
        <w:t>turnieju</w:t>
      </w:r>
      <w:r w:rsidRPr="0017731C">
        <w:rPr>
          <w:rStyle w:val="Pogrubienie"/>
          <w:b w:val="0"/>
          <w:bCs w:val="0"/>
        </w:rPr>
        <w:t xml:space="preserve">. Zawodnik startuje </w:t>
      </w:r>
      <w:r w:rsidR="00AB4575">
        <w:rPr>
          <w:rStyle w:val="Pogrubienie"/>
          <w:b w:val="0"/>
          <w:bCs w:val="0"/>
        </w:rPr>
        <w:t xml:space="preserve">w turnieju </w:t>
      </w:r>
      <w:r w:rsidRPr="0017731C">
        <w:rPr>
          <w:rStyle w:val="Pogrubienie"/>
          <w:b w:val="0"/>
          <w:bCs w:val="0"/>
        </w:rPr>
        <w:t>na własną odpowiedzialność.</w:t>
      </w:r>
    </w:p>
    <w:p w14:paraId="4986AE09" w14:textId="77777777" w:rsidR="00520325" w:rsidRDefault="00520325" w:rsidP="00520325">
      <w:pPr>
        <w:shd w:val="clear" w:color="auto" w:fill="FFFFFF"/>
        <w:spacing w:after="150"/>
        <w:jc w:val="both"/>
        <w:rPr>
          <w:rStyle w:val="Pogrubienie"/>
        </w:rPr>
      </w:pPr>
    </w:p>
    <w:p w14:paraId="4ECF7A91" w14:textId="77777777" w:rsidR="00123D19" w:rsidRDefault="00FB6072" w:rsidP="00123D19">
      <w:pPr>
        <w:spacing w:line="360" w:lineRule="auto"/>
        <w:jc w:val="center"/>
        <w:rPr>
          <w:rStyle w:val="Pogrubienie"/>
        </w:rPr>
      </w:pPr>
      <w:r w:rsidRPr="0017731C">
        <w:rPr>
          <w:rStyle w:val="Pogrubienie"/>
        </w:rPr>
        <w:t>UWAGA</w:t>
      </w:r>
      <w:r w:rsidR="00123D19">
        <w:rPr>
          <w:rStyle w:val="Pogrubienie"/>
        </w:rPr>
        <w:t>:</w:t>
      </w:r>
      <w:r w:rsidRPr="0017731C">
        <w:rPr>
          <w:rStyle w:val="Pogrubienie"/>
        </w:rPr>
        <w:t xml:space="preserve"> ZE WZGLĘDU NA PANDEMIĘ</w:t>
      </w:r>
      <w:r w:rsidR="00AB4575">
        <w:rPr>
          <w:rStyle w:val="Pogrubienie"/>
        </w:rPr>
        <w:t xml:space="preserve"> KORONAWIRUSA SARS-COV-2, PODCZAS TURNIEJU</w:t>
      </w:r>
    </w:p>
    <w:p w14:paraId="089DEAB7" w14:textId="77777777" w:rsidR="00FB6072" w:rsidRPr="0017731C" w:rsidRDefault="00FB6072" w:rsidP="00123D19">
      <w:pPr>
        <w:spacing w:line="360" w:lineRule="auto"/>
        <w:jc w:val="center"/>
      </w:pPr>
      <w:r w:rsidRPr="0017731C">
        <w:rPr>
          <w:rStyle w:val="Pogrubienie"/>
        </w:rPr>
        <w:t>OBOWIĄZUJEZASŁANIANIE UST</w:t>
      </w:r>
      <w:r w:rsidR="005E4048" w:rsidRPr="0017731C">
        <w:t xml:space="preserve"> </w:t>
      </w:r>
      <w:r w:rsidRPr="0017731C">
        <w:rPr>
          <w:rStyle w:val="Pogrubienie"/>
        </w:rPr>
        <w:t>I NOSA</w:t>
      </w:r>
    </w:p>
    <w:sectPr w:rsidR="00FB6072" w:rsidRPr="0017731C">
      <w:pgSz w:w="11906" w:h="16838"/>
      <w:pgMar w:top="1417" w:right="1417" w:bottom="125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9E079B"/>
    <w:multiLevelType w:val="hybridMultilevel"/>
    <w:tmpl w:val="BA10A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D4"/>
    <w:rsid w:val="00123D19"/>
    <w:rsid w:val="00136FD4"/>
    <w:rsid w:val="0017731C"/>
    <w:rsid w:val="00520325"/>
    <w:rsid w:val="005E4048"/>
    <w:rsid w:val="006B19BD"/>
    <w:rsid w:val="008C1AC0"/>
    <w:rsid w:val="009E3B89"/>
    <w:rsid w:val="00AB4575"/>
    <w:rsid w:val="00D24270"/>
    <w:rsid w:val="00FB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E12864"/>
  <w15:chartTrackingRefBased/>
  <w15:docId w15:val="{3C0D7B8F-AA6B-4F0F-A2C6-AE2797C1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5E404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cs="Arial Unicode MS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Znakinumeracji">
    <w:name w:val="Znaki numeracji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pPr>
      <w:spacing w:after="150"/>
    </w:pPr>
    <w:rPr>
      <w:rFonts w:ascii="Arial Unicode MS" w:hAnsi="Arial Unicode MS" w:cs="Arial Unicode MS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5E404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TURNIEJU TENISA STOŁOWEGO</vt:lpstr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TENISA STOŁOWEGO</dc:title>
  <dc:subject/>
  <dc:creator>Admin</dc:creator>
  <cp:keywords/>
  <cp:lastModifiedBy>Izabela Dąbrowska</cp:lastModifiedBy>
  <cp:revision>2</cp:revision>
  <cp:lastPrinted>2022-03-15T10:10:00Z</cp:lastPrinted>
  <dcterms:created xsi:type="dcterms:W3CDTF">2022-03-15T12:10:00Z</dcterms:created>
  <dcterms:modified xsi:type="dcterms:W3CDTF">2022-03-15T12:10:00Z</dcterms:modified>
</cp:coreProperties>
</file>